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238F2" w14:textId="77777777" w:rsidR="00BF1118" w:rsidRPr="009B59CA" w:rsidRDefault="00351788" w:rsidP="00BF1118">
      <w:pPr>
        <w:spacing w:after="120"/>
        <w:jc w:val="center"/>
        <w:rPr>
          <w:b/>
          <w:szCs w:val="24"/>
        </w:rPr>
      </w:pPr>
      <w:r w:rsidRPr="009B59CA">
        <w:rPr>
          <w:b/>
          <w:szCs w:val="24"/>
        </w:rPr>
        <w:t>NZ INSTITUTE OF FORESTRY</w:t>
      </w:r>
    </w:p>
    <w:p w14:paraId="310F6BDD" w14:textId="08825E70" w:rsidR="00351788" w:rsidRPr="009B59CA" w:rsidRDefault="00BF1118" w:rsidP="00BF1118">
      <w:pPr>
        <w:spacing w:after="120"/>
        <w:jc w:val="center"/>
        <w:rPr>
          <w:b/>
          <w:szCs w:val="24"/>
        </w:rPr>
      </w:pPr>
      <w:r w:rsidRPr="009B59CA">
        <w:rPr>
          <w:b/>
          <w:szCs w:val="24"/>
        </w:rPr>
        <w:t>NOMINATION FOR NZIF FORESTER OF THE YEAR</w:t>
      </w:r>
      <w:r w:rsidR="00230306">
        <w:rPr>
          <w:b/>
          <w:szCs w:val="24"/>
        </w:rPr>
        <w:t xml:space="preserve"> </w:t>
      </w:r>
      <w:r w:rsidR="00AA1A36">
        <w:rPr>
          <w:b/>
          <w:szCs w:val="24"/>
        </w:rPr>
        <w:t>202</w:t>
      </w:r>
      <w:r w:rsidR="00514377">
        <w:rPr>
          <w:b/>
          <w:szCs w:val="24"/>
        </w:rPr>
        <w:t>4</w:t>
      </w:r>
    </w:p>
    <w:p w14:paraId="37A9CFDB" w14:textId="77777777" w:rsidR="00BF1118" w:rsidRPr="009B59CA" w:rsidRDefault="00BF1118" w:rsidP="00BF1118">
      <w:pPr>
        <w:pStyle w:val="Heading2"/>
        <w:spacing w:after="120"/>
        <w:rPr>
          <w:b/>
          <w:bCs/>
          <w:sz w:val="24"/>
          <w:szCs w:val="24"/>
        </w:rPr>
      </w:pPr>
      <w:r w:rsidRPr="009B59CA">
        <w:rPr>
          <w:b/>
          <w:bCs/>
          <w:sz w:val="24"/>
          <w:szCs w:val="24"/>
        </w:rPr>
        <w:t xml:space="preserve">Conditions of Nomination </w:t>
      </w:r>
    </w:p>
    <w:p w14:paraId="0897E4D8" w14:textId="77777777" w:rsidR="00BF1118" w:rsidRPr="009D7CDC" w:rsidRDefault="00BF1118" w:rsidP="00BF1118">
      <w:pPr>
        <w:pStyle w:val="BodyText3"/>
        <w:rPr>
          <w:bCs/>
          <w:sz w:val="24"/>
          <w:szCs w:val="24"/>
        </w:rPr>
      </w:pPr>
      <w:r w:rsidRPr="009B59CA">
        <w:rPr>
          <w:bCs/>
          <w:sz w:val="24"/>
          <w:szCs w:val="24"/>
        </w:rPr>
        <w:t xml:space="preserve">The NZIF Forester of the Year Award is one of the highest accolades the Institute can bestow.  It recognises an </w:t>
      </w:r>
      <w:r w:rsidR="009D7CDC" w:rsidRPr="009D7CDC">
        <w:rPr>
          <w:bCs/>
          <w:sz w:val="24"/>
          <w:szCs w:val="24"/>
        </w:rPr>
        <w:t>NZIF member who has made an outstanding contribution to either the forestry profession, or the forestry sector</w:t>
      </w:r>
      <w:r w:rsidR="008331DE">
        <w:rPr>
          <w:bCs/>
          <w:sz w:val="24"/>
          <w:szCs w:val="24"/>
        </w:rPr>
        <w:t xml:space="preserve"> over the last 12 months</w:t>
      </w:r>
      <w:r w:rsidRPr="009B59CA">
        <w:rPr>
          <w:bCs/>
          <w:sz w:val="24"/>
          <w:szCs w:val="24"/>
        </w:rPr>
        <w:t xml:space="preserve">.  The award recognises leadership, excellence and personal integrity, </w:t>
      </w:r>
      <w:r w:rsidRPr="009D7CDC">
        <w:rPr>
          <w:bCs/>
          <w:sz w:val="24"/>
          <w:szCs w:val="24"/>
        </w:rPr>
        <w:t xml:space="preserve">particularly where this demonstrates the character and strength of the forestry profession. The award is one of the highest accolades the Institute can bestow. </w:t>
      </w:r>
    </w:p>
    <w:p w14:paraId="4632F59B" w14:textId="77777777" w:rsidR="00C34ECD" w:rsidRDefault="00C34ECD" w:rsidP="00BF1118">
      <w:pPr>
        <w:pStyle w:val="BodyText3"/>
        <w:rPr>
          <w:sz w:val="24"/>
          <w:szCs w:val="24"/>
        </w:rPr>
      </w:pPr>
      <w:r>
        <w:rPr>
          <w:sz w:val="24"/>
          <w:szCs w:val="24"/>
        </w:rPr>
        <w:t>The awardee receives a certificate and the Forester of the Year carving, which they hold for one year.</w:t>
      </w:r>
    </w:p>
    <w:p w14:paraId="2C050B8F" w14:textId="76FE6917" w:rsidR="00C34ECD" w:rsidRPr="009B59CA" w:rsidRDefault="00AA331C" w:rsidP="00BF1118">
      <w:pPr>
        <w:pStyle w:val="BodyText3"/>
        <w:rPr>
          <w:sz w:val="24"/>
          <w:szCs w:val="24"/>
        </w:rPr>
      </w:pPr>
      <w:r>
        <w:rPr>
          <w:sz w:val="24"/>
          <w:szCs w:val="24"/>
        </w:rPr>
        <w:t xml:space="preserve">The award will </w:t>
      </w:r>
      <w:r w:rsidR="006729CD">
        <w:rPr>
          <w:sz w:val="24"/>
          <w:szCs w:val="24"/>
        </w:rPr>
        <w:t>be announced</w:t>
      </w:r>
      <w:r>
        <w:rPr>
          <w:sz w:val="24"/>
          <w:szCs w:val="24"/>
        </w:rPr>
        <w:t xml:space="preserve"> at</w:t>
      </w:r>
      <w:r w:rsidR="00C34ECD">
        <w:rPr>
          <w:sz w:val="24"/>
          <w:szCs w:val="24"/>
        </w:rPr>
        <w:t xml:space="preserve"> the NZIF Awards Dinner at the</w:t>
      </w:r>
      <w:r>
        <w:rPr>
          <w:sz w:val="24"/>
          <w:szCs w:val="24"/>
        </w:rPr>
        <w:t xml:space="preserve"> NZIF Conference</w:t>
      </w:r>
      <w:r w:rsidR="006729CD">
        <w:rPr>
          <w:sz w:val="24"/>
          <w:szCs w:val="24"/>
        </w:rPr>
        <w:t>.</w:t>
      </w:r>
    </w:p>
    <w:p w14:paraId="58993507" w14:textId="77777777" w:rsidR="00BF1118" w:rsidRPr="009B59CA" w:rsidRDefault="00BF1118" w:rsidP="00BF111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szCs w:val="24"/>
        </w:rPr>
      </w:pPr>
      <w:r w:rsidRPr="009B59CA">
        <w:rPr>
          <w:b/>
          <w:szCs w:val="24"/>
        </w:rPr>
        <w:t>Criteria:</w:t>
      </w:r>
      <w:r w:rsidRPr="009B59CA">
        <w:rPr>
          <w:szCs w:val="24"/>
        </w:rPr>
        <w:t xml:space="preserve"> </w:t>
      </w:r>
    </w:p>
    <w:p w14:paraId="089443B5" w14:textId="77777777" w:rsidR="00BF1118" w:rsidRPr="009B59CA" w:rsidRDefault="00BF1118" w:rsidP="00C76EE4">
      <w:pPr>
        <w:numPr>
          <w:ilvl w:val="0"/>
          <w:numId w:val="10"/>
        </w:numPr>
        <w:tabs>
          <w:tab w:val="left" w:pos="0"/>
          <w:tab w:val="left" w:pos="426"/>
        </w:tabs>
        <w:spacing w:after="120"/>
        <w:rPr>
          <w:szCs w:val="24"/>
        </w:rPr>
      </w:pPr>
      <w:r w:rsidRPr="009B59CA">
        <w:rPr>
          <w:szCs w:val="24"/>
        </w:rPr>
        <w:t>Open to any nominated NZIF member who has achie</w:t>
      </w:r>
      <w:r w:rsidR="00171B09">
        <w:rPr>
          <w:szCs w:val="24"/>
        </w:rPr>
        <w:t>ved at least Ordinary Member</w:t>
      </w:r>
      <w:r w:rsidR="009B59CA">
        <w:rPr>
          <w:szCs w:val="24"/>
        </w:rPr>
        <w:t xml:space="preserve"> status</w:t>
      </w:r>
      <w:r w:rsidR="00706E08">
        <w:rPr>
          <w:szCs w:val="24"/>
        </w:rPr>
        <w:t>.</w:t>
      </w:r>
    </w:p>
    <w:p w14:paraId="3AF63B64" w14:textId="233D0A68" w:rsidR="00C76EE4" w:rsidRDefault="00BF1118" w:rsidP="00C76EE4">
      <w:pPr>
        <w:numPr>
          <w:ilvl w:val="0"/>
          <w:numId w:val="10"/>
        </w:numPr>
        <w:tabs>
          <w:tab w:val="left" w:pos="0"/>
          <w:tab w:val="left" w:pos="426"/>
        </w:tabs>
        <w:spacing w:after="120"/>
        <w:rPr>
          <w:szCs w:val="24"/>
        </w:rPr>
      </w:pPr>
      <w:r w:rsidRPr="009B59CA">
        <w:rPr>
          <w:szCs w:val="24"/>
        </w:rPr>
        <w:t>Consideration</w:t>
      </w:r>
      <w:r w:rsidR="00C76EE4">
        <w:rPr>
          <w:szCs w:val="24"/>
        </w:rPr>
        <w:t xml:space="preserve"> will be given to the </w:t>
      </w:r>
      <w:r w:rsidR="00750A9E">
        <w:rPr>
          <w:szCs w:val="24"/>
        </w:rPr>
        <w:t>nominees</w:t>
      </w:r>
      <w:r w:rsidR="00C76EE4">
        <w:rPr>
          <w:szCs w:val="24"/>
        </w:rPr>
        <w:t>:</w:t>
      </w:r>
    </w:p>
    <w:p w14:paraId="13512D7E" w14:textId="75B823E0" w:rsidR="00BF1118" w:rsidRPr="009B59CA" w:rsidRDefault="00BF1118" w:rsidP="00C76EE4">
      <w:pPr>
        <w:numPr>
          <w:ilvl w:val="1"/>
          <w:numId w:val="8"/>
        </w:numPr>
        <w:tabs>
          <w:tab w:val="num" w:pos="1276"/>
        </w:tabs>
        <w:suppressAutoHyphens/>
        <w:spacing w:after="120"/>
        <w:ind w:left="1276" w:hanging="425"/>
        <w:rPr>
          <w:szCs w:val="24"/>
        </w:rPr>
      </w:pPr>
      <w:r w:rsidRPr="009B59CA">
        <w:rPr>
          <w:szCs w:val="24"/>
        </w:rPr>
        <w:t xml:space="preserve">contribution to NZ’s economic, social and environmental development, the use of innovation and new technologies, or the creation of a new product or business of significance </w:t>
      </w:r>
      <w:r w:rsidR="009B59CA">
        <w:rPr>
          <w:szCs w:val="24"/>
        </w:rPr>
        <w:t xml:space="preserve">to </w:t>
      </w:r>
      <w:r w:rsidR="006729CD">
        <w:rPr>
          <w:szCs w:val="24"/>
        </w:rPr>
        <w:t>forestry.</w:t>
      </w:r>
    </w:p>
    <w:p w14:paraId="2C4AFD29" w14:textId="5CB6F8DC" w:rsidR="00BF1118" w:rsidRDefault="00BF1118" w:rsidP="00C76EE4">
      <w:pPr>
        <w:numPr>
          <w:ilvl w:val="1"/>
          <w:numId w:val="8"/>
        </w:numPr>
        <w:tabs>
          <w:tab w:val="num" w:pos="1276"/>
        </w:tabs>
        <w:suppressAutoHyphens/>
        <w:spacing w:after="120"/>
        <w:ind w:left="1276" w:hanging="425"/>
        <w:rPr>
          <w:szCs w:val="24"/>
        </w:rPr>
      </w:pPr>
      <w:r w:rsidRPr="009B59CA">
        <w:rPr>
          <w:szCs w:val="24"/>
        </w:rPr>
        <w:t xml:space="preserve">professional and academic achievements, broad community involvement, </w:t>
      </w:r>
      <w:r w:rsidR="009B59CA">
        <w:rPr>
          <w:szCs w:val="24"/>
        </w:rPr>
        <w:t xml:space="preserve">cultural and other </w:t>
      </w:r>
      <w:r w:rsidR="006729CD">
        <w:rPr>
          <w:szCs w:val="24"/>
        </w:rPr>
        <w:t>achievements.</w:t>
      </w:r>
    </w:p>
    <w:p w14:paraId="53DEE52F" w14:textId="77777777" w:rsidR="009D7CDC" w:rsidRPr="009B59CA" w:rsidRDefault="009D7CDC" w:rsidP="00C76EE4">
      <w:pPr>
        <w:numPr>
          <w:ilvl w:val="1"/>
          <w:numId w:val="8"/>
        </w:numPr>
        <w:tabs>
          <w:tab w:val="num" w:pos="1276"/>
        </w:tabs>
        <w:suppressAutoHyphens/>
        <w:spacing w:after="120"/>
        <w:ind w:left="1276" w:hanging="425"/>
        <w:rPr>
          <w:szCs w:val="24"/>
        </w:rPr>
      </w:pPr>
      <w:r>
        <w:rPr>
          <w:szCs w:val="24"/>
        </w:rPr>
        <w:t xml:space="preserve">contribution to </w:t>
      </w:r>
      <w:r w:rsidR="00810A87">
        <w:rPr>
          <w:szCs w:val="24"/>
        </w:rPr>
        <w:t>NZIF</w:t>
      </w:r>
      <w:r w:rsidR="00706E08">
        <w:rPr>
          <w:szCs w:val="24"/>
        </w:rPr>
        <w:t>.</w:t>
      </w:r>
    </w:p>
    <w:p w14:paraId="290B2D5E" w14:textId="77777777" w:rsidR="00BF1118" w:rsidRPr="009B59CA" w:rsidRDefault="00BF1118" w:rsidP="00C76EE4">
      <w:pPr>
        <w:numPr>
          <w:ilvl w:val="0"/>
          <w:numId w:val="10"/>
        </w:numPr>
        <w:tabs>
          <w:tab w:val="left" w:pos="0"/>
          <w:tab w:val="left" w:pos="426"/>
        </w:tabs>
        <w:spacing w:after="120"/>
        <w:rPr>
          <w:szCs w:val="24"/>
        </w:rPr>
      </w:pPr>
      <w:r w:rsidRPr="009B59CA">
        <w:rPr>
          <w:szCs w:val="24"/>
        </w:rPr>
        <w:t>Desirable attributes of the nominees for this award include:</w:t>
      </w:r>
    </w:p>
    <w:p w14:paraId="2CD83B34" w14:textId="4626425B" w:rsidR="00BF1118" w:rsidRPr="009B59CA" w:rsidRDefault="00BF1118" w:rsidP="00C76EE4">
      <w:pPr>
        <w:numPr>
          <w:ilvl w:val="1"/>
          <w:numId w:val="8"/>
        </w:numPr>
        <w:tabs>
          <w:tab w:val="num" w:pos="1276"/>
        </w:tabs>
        <w:suppressAutoHyphens/>
        <w:spacing w:after="120"/>
        <w:ind w:left="1276" w:hanging="425"/>
        <w:rPr>
          <w:szCs w:val="24"/>
        </w:rPr>
      </w:pPr>
      <w:r w:rsidRPr="009B59CA">
        <w:rPr>
          <w:szCs w:val="24"/>
        </w:rPr>
        <w:t>Publicising or promoting the interests of the</w:t>
      </w:r>
      <w:r w:rsidR="009B59CA">
        <w:rPr>
          <w:szCs w:val="24"/>
        </w:rPr>
        <w:t xml:space="preserve"> profession and forestry </w:t>
      </w:r>
      <w:r w:rsidR="006729CD">
        <w:rPr>
          <w:szCs w:val="24"/>
        </w:rPr>
        <w:t>sector.</w:t>
      </w:r>
    </w:p>
    <w:p w14:paraId="7E63FB60" w14:textId="3230BD05" w:rsidR="00BF1118" w:rsidRPr="009B59CA" w:rsidRDefault="00BF1118" w:rsidP="00C76EE4">
      <w:pPr>
        <w:numPr>
          <w:ilvl w:val="1"/>
          <w:numId w:val="8"/>
        </w:numPr>
        <w:tabs>
          <w:tab w:val="num" w:pos="1276"/>
        </w:tabs>
        <w:suppressAutoHyphens/>
        <w:spacing w:after="120"/>
        <w:ind w:left="1276" w:hanging="425"/>
        <w:rPr>
          <w:szCs w:val="24"/>
        </w:rPr>
      </w:pPr>
      <w:r w:rsidRPr="009B59CA">
        <w:rPr>
          <w:szCs w:val="24"/>
        </w:rPr>
        <w:t>Upholding the Institute’s code of ethics and contribution to the profes</w:t>
      </w:r>
      <w:r w:rsidR="009B59CA">
        <w:rPr>
          <w:szCs w:val="24"/>
        </w:rPr>
        <w:t xml:space="preserve">sion’s expertise and </w:t>
      </w:r>
      <w:r w:rsidR="006729CD">
        <w:rPr>
          <w:szCs w:val="24"/>
        </w:rPr>
        <w:t>experience.</w:t>
      </w:r>
    </w:p>
    <w:p w14:paraId="5CAF88A3" w14:textId="5877D146" w:rsidR="00BF1118" w:rsidRPr="009B59CA" w:rsidRDefault="00BF1118" w:rsidP="00C76EE4">
      <w:pPr>
        <w:numPr>
          <w:ilvl w:val="1"/>
          <w:numId w:val="8"/>
        </w:numPr>
        <w:tabs>
          <w:tab w:val="num" w:pos="1276"/>
        </w:tabs>
        <w:suppressAutoHyphens/>
        <w:spacing w:after="120"/>
        <w:ind w:left="1276" w:hanging="425"/>
        <w:rPr>
          <w:szCs w:val="24"/>
        </w:rPr>
      </w:pPr>
      <w:r w:rsidRPr="009B59CA">
        <w:rPr>
          <w:szCs w:val="24"/>
        </w:rPr>
        <w:t>Disseminating technical in</w:t>
      </w:r>
      <w:r w:rsidR="009B59CA">
        <w:rPr>
          <w:szCs w:val="24"/>
        </w:rPr>
        <w:t xml:space="preserve">formation within the </w:t>
      </w:r>
      <w:r w:rsidR="006729CD">
        <w:rPr>
          <w:szCs w:val="24"/>
        </w:rPr>
        <w:t>profession.</w:t>
      </w:r>
    </w:p>
    <w:p w14:paraId="5519AB4E" w14:textId="60336D4E" w:rsidR="00BF1118" w:rsidRDefault="00BF1118" w:rsidP="00C76EE4">
      <w:pPr>
        <w:numPr>
          <w:ilvl w:val="1"/>
          <w:numId w:val="8"/>
        </w:numPr>
        <w:tabs>
          <w:tab w:val="num" w:pos="1276"/>
        </w:tabs>
        <w:suppressAutoHyphens/>
        <w:spacing w:after="120"/>
        <w:ind w:left="1276" w:hanging="425"/>
        <w:rPr>
          <w:szCs w:val="24"/>
        </w:rPr>
      </w:pPr>
      <w:r w:rsidRPr="009B59CA">
        <w:rPr>
          <w:szCs w:val="24"/>
        </w:rPr>
        <w:t xml:space="preserve">Encouraging young people to enter the profession and actively participate in Institute </w:t>
      </w:r>
      <w:r w:rsidR="006729CD" w:rsidRPr="009B59CA">
        <w:rPr>
          <w:szCs w:val="24"/>
        </w:rPr>
        <w:t>affairs</w:t>
      </w:r>
      <w:r w:rsidR="006729CD">
        <w:rPr>
          <w:szCs w:val="24"/>
        </w:rPr>
        <w:t>.</w:t>
      </w:r>
    </w:p>
    <w:p w14:paraId="54CDC439" w14:textId="77777777" w:rsidR="008331DE" w:rsidRPr="009B59CA" w:rsidRDefault="00706E08" w:rsidP="0051465E">
      <w:pPr>
        <w:numPr>
          <w:ilvl w:val="0"/>
          <w:numId w:val="10"/>
        </w:numPr>
        <w:tabs>
          <w:tab w:val="left" w:pos="0"/>
          <w:tab w:val="left" w:pos="426"/>
        </w:tabs>
        <w:spacing w:after="120"/>
        <w:rPr>
          <w:szCs w:val="24"/>
        </w:rPr>
      </w:pPr>
      <w:r>
        <w:rPr>
          <w:szCs w:val="24"/>
        </w:rPr>
        <w:t>The emphasis will on contributions made in the 12 m</w:t>
      </w:r>
      <w:r w:rsidR="0051465E">
        <w:rPr>
          <w:szCs w:val="24"/>
        </w:rPr>
        <w:t>o</w:t>
      </w:r>
      <w:r>
        <w:rPr>
          <w:szCs w:val="24"/>
        </w:rPr>
        <w:t>nths prior to nomination.</w:t>
      </w:r>
    </w:p>
    <w:p w14:paraId="74EDA654" w14:textId="77777777" w:rsidR="00BF1118" w:rsidRPr="009B59CA" w:rsidRDefault="00BF1118" w:rsidP="00BF111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b/>
          <w:szCs w:val="24"/>
        </w:rPr>
      </w:pPr>
      <w:r w:rsidRPr="009B59CA">
        <w:rPr>
          <w:b/>
          <w:szCs w:val="24"/>
        </w:rPr>
        <w:t>Conditions of nomination</w:t>
      </w:r>
    </w:p>
    <w:p w14:paraId="5C12ECBC" w14:textId="77777777" w:rsidR="00C76EE4" w:rsidRDefault="00C76EE4" w:rsidP="00C76EE4">
      <w:pPr>
        <w:numPr>
          <w:ilvl w:val="0"/>
          <w:numId w:val="14"/>
        </w:numPr>
        <w:tabs>
          <w:tab w:val="left" w:pos="426"/>
        </w:tabs>
        <w:spacing w:after="120"/>
        <w:rPr>
          <w:szCs w:val="24"/>
        </w:rPr>
      </w:pPr>
      <w:r>
        <w:rPr>
          <w:szCs w:val="24"/>
        </w:rPr>
        <w:t>Nominations must be on the NZIF Forester of the Year nomination form</w:t>
      </w:r>
      <w:r w:rsidR="00706E08">
        <w:rPr>
          <w:szCs w:val="24"/>
        </w:rPr>
        <w:t>.</w:t>
      </w:r>
    </w:p>
    <w:p w14:paraId="5D10CAD3" w14:textId="77777777" w:rsidR="00BF1118" w:rsidRDefault="00171B09" w:rsidP="00C76EE4">
      <w:pPr>
        <w:numPr>
          <w:ilvl w:val="0"/>
          <w:numId w:val="14"/>
        </w:numPr>
        <w:tabs>
          <w:tab w:val="left" w:pos="426"/>
        </w:tabs>
        <w:spacing w:after="120"/>
        <w:rPr>
          <w:szCs w:val="24"/>
        </w:rPr>
      </w:pPr>
      <w:r>
        <w:rPr>
          <w:szCs w:val="24"/>
        </w:rPr>
        <w:t>Nominees must be Ordinary, Registered or Retired (but not Retired Associate)</w:t>
      </w:r>
      <w:r w:rsidR="009B59CA">
        <w:rPr>
          <w:szCs w:val="24"/>
        </w:rPr>
        <w:t xml:space="preserve"> </w:t>
      </w:r>
      <w:r w:rsidR="00BF1118" w:rsidRPr="009B59CA">
        <w:rPr>
          <w:szCs w:val="24"/>
        </w:rPr>
        <w:t>Members of NZIF.</w:t>
      </w:r>
    </w:p>
    <w:p w14:paraId="6841FB62" w14:textId="77777777" w:rsidR="00706E08" w:rsidRDefault="00706E08" w:rsidP="00C76EE4">
      <w:pPr>
        <w:numPr>
          <w:ilvl w:val="0"/>
          <w:numId w:val="14"/>
        </w:numPr>
        <w:tabs>
          <w:tab w:val="left" w:pos="426"/>
        </w:tabs>
        <w:spacing w:after="120"/>
        <w:rPr>
          <w:szCs w:val="24"/>
        </w:rPr>
      </w:pPr>
      <w:r>
        <w:rPr>
          <w:szCs w:val="24"/>
        </w:rPr>
        <w:t>The Nominee’s consent is not required.</w:t>
      </w:r>
    </w:p>
    <w:p w14:paraId="4655CCAC" w14:textId="19BF4846" w:rsidR="00BF1118" w:rsidRPr="009B59CA" w:rsidRDefault="00BF1118" w:rsidP="00C76EE4">
      <w:pPr>
        <w:numPr>
          <w:ilvl w:val="0"/>
          <w:numId w:val="14"/>
        </w:numPr>
        <w:tabs>
          <w:tab w:val="left" w:pos="426"/>
        </w:tabs>
        <w:spacing w:after="120"/>
        <w:jc w:val="both"/>
        <w:rPr>
          <w:szCs w:val="24"/>
        </w:rPr>
      </w:pPr>
      <w:r w:rsidRPr="009B59CA">
        <w:rPr>
          <w:szCs w:val="24"/>
        </w:rPr>
        <w:t xml:space="preserve">The judges have the discretion not to bestow the award should the required standard not be </w:t>
      </w:r>
      <w:r w:rsidR="006729CD" w:rsidRPr="009B59CA">
        <w:rPr>
          <w:szCs w:val="24"/>
        </w:rPr>
        <w:t>reached,</w:t>
      </w:r>
      <w:r w:rsidRPr="009B59CA">
        <w:rPr>
          <w:szCs w:val="24"/>
        </w:rPr>
        <w:t xml:space="preserve"> or criteria not adequately met.</w:t>
      </w:r>
    </w:p>
    <w:p w14:paraId="6499B5CD" w14:textId="4D19FA4C" w:rsidR="00BF1118" w:rsidRPr="009B59CA" w:rsidRDefault="00BF1118" w:rsidP="00C76EE4">
      <w:pPr>
        <w:numPr>
          <w:ilvl w:val="0"/>
          <w:numId w:val="14"/>
        </w:numPr>
        <w:tabs>
          <w:tab w:val="left" w:pos="426"/>
        </w:tabs>
        <w:spacing w:after="120"/>
        <w:jc w:val="both"/>
        <w:rPr>
          <w:szCs w:val="24"/>
        </w:rPr>
      </w:pPr>
      <w:r w:rsidRPr="009B59CA">
        <w:rPr>
          <w:szCs w:val="24"/>
        </w:rPr>
        <w:t xml:space="preserve">The judges’ decision is </w:t>
      </w:r>
      <w:r w:rsidR="006729CD" w:rsidRPr="009B59CA">
        <w:rPr>
          <w:szCs w:val="24"/>
        </w:rPr>
        <w:t>final,</w:t>
      </w:r>
      <w:r w:rsidRPr="009B59CA">
        <w:rPr>
          <w:szCs w:val="24"/>
        </w:rPr>
        <w:t xml:space="preserve"> and no correspondence will be entered into. </w:t>
      </w:r>
    </w:p>
    <w:p w14:paraId="77E07913" w14:textId="2FBC52A7" w:rsidR="00771070" w:rsidRDefault="009B59CA" w:rsidP="006D536F">
      <w:pPr>
        <w:pStyle w:val="BodyTextIndent"/>
        <w:numPr>
          <w:ilvl w:val="0"/>
          <w:numId w:val="14"/>
        </w:numPr>
        <w:tabs>
          <w:tab w:val="left" w:pos="426"/>
        </w:tabs>
        <w:jc w:val="both"/>
      </w:pPr>
      <w:r w:rsidRPr="006D536F">
        <w:rPr>
          <w:szCs w:val="24"/>
        </w:rPr>
        <w:t>N</w:t>
      </w:r>
      <w:r w:rsidR="00BF1118" w:rsidRPr="006D536F">
        <w:rPr>
          <w:szCs w:val="24"/>
        </w:rPr>
        <w:t xml:space="preserve">ominations for must be received </w:t>
      </w:r>
      <w:r w:rsidR="006729CD" w:rsidRPr="006D536F">
        <w:rPr>
          <w:szCs w:val="24"/>
        </w:rPr>
        <w:t>by</w:t>
      </w:r>
      <w:r w:rsidR="00BF1118" w:rsidRPr="006D536F">
        <w:rPr>
          <w:szCs w:val="24"/>
        </w:rPr>
        <w:t xml:space="preserve"> </w:t>
      </w:r>
      <w:r w:rsidR="00750A9E">
        <w:rPr>
          <w:b/>
          <w:bCs/>
          <w:szCs w:val="24"/>
        </w:rPr>
        <w:t>4</w:t>
      </w:r>
      <w:r w:rsidR="00750A9E" w:rsidRPr="00750A9E">
        <w:rPr>
          <w:b/>
          <w:bCs/>
          <w:szCs w:val="24"/>
          <w:vertAlign w:val="superscript"/>
        </w:rPr>
        <w:t>th</w:t>
      </w:r>
      <w:r w:rsidR="00750A9E">
        <w:rPr>
          <w:b/>
          <w:bCs/>
          <w:szCs w:val="24"/>
        </w:rPr>
        <w:t xml:space="preserve"> August 2024</w:t>
      </w:r>
      <w:r w:rsidR="00C76EE4">
        <w:br w:type="page"/>
      </w:r>
    </w:p>
    <w:p w14:paraId="7991B48D" w14:textId="0677B232" w:rsidR="001F6B92" w:rsidRPr="009B59CA" w:rsidRDefault="001F6B92" w:rsidP="001F6B92">
      <w:pPr>
        <w:spacing w:after="120"/>
        <w:jc w:val="center"/>
        <w:rPr>
          <w:b/>
          <w:szCs w:val="24"/>
        </w:rPr>
      </w:pPr>
      <w:r w:rsidRPr="009B59CA">
        <w:rPr>
          <w:b/>
          <w:szCs w:val="24"/>
        </w:rPr>
        <w:lastRenderedPageBreak/>
        <w:t>NZ INSTITUTE OF FORESTRY</w:t>
      </w:r>
      <w:r w:rsidR="00171B09">
        <w:rPr>
          <w:b/>
          <w:szCs w:val="24"/>
        </w:rPr>
        <w:t xml:space="preserve"> FORESTER OF THE YEAR </w:t>
      </w:r>
      <w:r w:rsidR="006729CD">
        <w:rPr>
          <w:b/>
          <w:szCs w:val="24"/>
        </w:rPr>
        <w:t>202</w:t>
      </w:r>
      <w:r w:rsidR="00514377">
        <w:rPr>
          <w:b/>
          <w:szCs w:val="24"/>
        </w:rPr>
        <w:t>4</w:t>
      </w:r>
    </w:p>
    <w:p w14:paraId="65C87FBA" w14:textId="77777777" w:rsidR="001F6B92" w:rsidRPr="009B59CA" w:rsidRDefault="001F6B92" w:rsidP="001F6B92">
      <w:pPr>
        <w:spacing w:after="120"/>
        <w:jc w:val="center"/>
        <w:rPr>
          <w:b/>
          <w:szCs w:val="24"/>
        </w:rPr>
      </w:pPr>
      <w:r w:rsidRPr="009B59CA">
        <w:rPr>
          <w:b/>
          <w:szCs w:val="24"/>
        </w:rPr>
        <w:t>NOMINATI</w:t>
      </w:r>
      <w:r>
        <w:rPr>
          <w:b/>
          <w:szCs w:val="24"/>
        </w:rPr>
        <w:t>ON FORM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1E5D02" w14:paraId="03CA9937" w14:textId="77777777" w:rsidTr="00FB131C">
        <w:tc>
          <w:tcPr>
            <w:tcW w:w="2660" w:type="dxa"/>
            <w:shd w:val="clear" w:color="auto" w:fill="auto"/>
          </w:tcPr>
          <w:p w14:paraId="57D9022C" w14:textId="77777777" w:rsidR="001E5D02" w:rsidRPr="00FB131C" w:rsidRDefault="001E5D02" w:rsidP="00FB131C">
            <w:pPr>
              <w:spacing w:before="60" w:after="120"/>
              <w:rPr>
                <w:b/>
                <w:u w:val="single"/>
              </w:rPr>
            </w:pPr>
            <w:r w:rsidRPr="00FB131C">
              <w:rPr>
                <w:b/>
                <w:u w:val="single"/>
              </w:rPr>
              <w:t>NOMINEE:</w:t>
            </w:r>
          </w:p>
        </w:tc>
        <w:tc>
          <w:tcPr>
            <w:tcW w:w="6662" w:type="dxa"/>
            <w:shd w:val="clear" w:color="auto" w:fill="auto"/>
          </w:tcPr>
          <w:p w14:paraId="3B3538A3" w14:textId="77777777" w:rsidR="001E5D02" w:rsidRDefault="001E5D02"/>
        </w:tc>
      </w:tr>
      <w:tr w:rsidR="001E5D02" w14:paraId="74AED70E" w14:textId="77777777" w:rsidTr="00FB131C">
        <w:tc>
          <w:tcPr>
            <w:tcW w:w="2660" w:type="dxa"/>
            <w:shd w:val="clear" w:color="auto" w:fill="auto"/>
          </w:tcPr>
          <w:p w14:paraId="0E6477D9" w14:textId="77777777" w:rsidR="001E5D02" w:rsidRDefault="001E5D02" w:rsidP="009F04C9">
            <w:pPr>
              <w:spacing w:after="120"/>
              <w:jc w:val="right"/>
            </w:pPr>
            <w:r>
              <w:t>Name:</w:t>
            </w:r>
          </w:p>
        </w:tc>
        <w:tc>
          <w:tcPr>
            <w:tcW w:w="6662" w:type="dxa"/>
            <w:shd w:val="clear" w:color="auto" w:fill="auto"/>
          </w:tcPr>
          <w:p w14:paraId="3F568165" w14:textId="77777777" w:rsidR="001E5D02" w:rsidRDefault="001E5D02"/>
        </w:tc>
      </w:tr>
      <w:tr w:rsidR="001E5D02" w14:paraId="75CE4482" w14:textId="77777777" w:rsidTr="00FB131C">
        <w:tc>
          <w:tcPr>
            <w:tcW w:w="2660" w:type="dxa"/>
            <w:shd w:val="clear" w:color="auto" w:fill="auto"/>
          </w:tcPr>
          <w:p w14:paraId="727D2C58" w14:textId="77777777" w:rsidR="001E5D02" w:rsidRDefault="001E5D02" w:rsidP="009F04C9">
            <w:pPr>
              <w:spacing w:after="120"/>
              <w:jc w:val="right"/>
            </w:pPr>
            <w:r>
              <w:t>NZIF Membership class</w:t>
            </w:r>
            <w:r w:rsidR="009F04C9">
              <w:t>:</w:t>
            </w:r>
          </w:p>
        </w:tc>
        <w:tc>
          <w:tcPr>
            <w:tcW w:w="6662" w:type="dxa"/>
            <w:shd w:val="clear" w:color="auto" w:fill="auto"/>
          </w:tcPr>
          <w:p w14:paraId="471B1A57" w14:textId="77777777" w:rsidR="001E5D02" w:rsidRDefault="001E5D02"/>
        </w:tc>
      </w:tr>
      <w:tr w:rsidR="001E5D02" w14:paraId="318D2901" w14:textId="77777777" w:rsidTr="00FB131C">
        <w:tc>
          <w:tcPr>
            <w:tcW w:w="2660" w:type="dxa"/>
            <w:tcBorders>
              <w:bottom w:val="nil"/>
            </w:tcBorders>
            <w:shd w:val="clear" w:color="auto" w:fill="auto"/>
          </w:tcPr>
          <w:p w14:paraId="05272551" w14:textId="77777777" w:rsidR="001E5D02" w:rsidRDefault="001E5D02" w:rsidP="009F04C9">
            <w:pPr>
              <w:jc w:val="right"/>
            </w:pPr>
            <w:r>
              <w:t>Contact details</w:t>
            </w:r>
            <w:r w:rsidR="009F04C9">
              <w:t>: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</w:tcPr>
          <w:p w14:paraId="49CF5217" w14:textId="77777777" w:rsidR="001E5D02" w:rsidRDefault="001E5D02" w:rsidP="00FB131C">
            <w:pPr>
              <w:spacing w:after="120"/>
            </w:pPr>
            <w:r>
              <w:t>Email</w:t>
            </w:r>
          </w:p>
        </w:tc>
      </w:tr>
      <w:tr w:rsidR="001E5D02" w14:paraId="664E5D78" w14:textId="77777777" w:rsidTr="00FB131C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6ACD61" w14:textId="77777777" w:rsidR="001E5D02" w:rsidRDefault="001E5D02"/>
        </w:tc>
        <w:tc>
          <w:tcPr>
            <w:tcW w:w="66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55B6B1" w14:textId="77777777" w:rsidR="001E5D02" w:rsidRDefault="001E5D02" w:rsidP="00FB131C">
            <w:pPr>
              <w:spacing w:after="120"/>
            </w:pPr>
            <w:r>
              <w:t>Phone</w:t>
            </w:r>
          </w:p>
        </w:tc>
      </w:tr>
      <w:tr w:rsidR="001E5D02" w14:paraId="31F539E6" w14:textId="77777777" w:rsidTr="00FB131C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6764B522" w14:textId="77777777" w:rsidR="001E5D02" w:rsidRDefault="001E5D02" w:rsidP="00FB131C">
            <w:pPr>
              <w:spacing w:before="60" w:after="120"/>
            </w:pPr>
            <w:r w:rsidRPr="00FB131C">
              <w:rPr>
                <w:b/>
                <w:u w:val="single"/>
              </w:rPr>
              <w:t>NOMINATOR: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1D85D2D0" w14:textId="77777777" w:rsidR="001E5D02" w:rsidRDefault="001E5D02">
            <w:r w:rsidRPr="00FB131C">
              <w:rPr>
                <w:i/>
              </w:rPr>
              <w:t>One nominator is needed, who must be a member of NZIF.</w:t>
            </w:r>
          </w:p>
        </w:tc>
      </w:tr>
      <w:tr w:rsidR="001E5D02" w14:paraId="0957566C" w14:textId="77777777" w:rsidTr="00FB131C">
        <w:tc>
          <w:tcPr>
            <w:tcW w:w="2660" w:type="dxa"/>
            <w:shd w:val="clear" w:color="auto" w:fill="auto"/>
          </w:tcPr>
          <w:p w14:paraId="27BAF935" w14:textId="77777777" w:rsidR="001E5D02" w:rsidRDefault="001E5D02" w:rsidP="009F04C9">
            <w:pPr>
              <w:spacing w:after="120"/>
              <w:jc w:val="right"/>
            </w:pPr>
            <w:r>
              <w:t>Name:</w:t>
            </w:r>
          </w:p>
        </w:tc>
        <w:tc>
          <w:tcPr>
            <w:tcW w:w="6662" w:type="dxa"/>
            <w:shd w:val="clear" w:color="auto" w:fill="auto"/>
          </w:tcPr>
          <w:p w14:paraId="4AF73920" w14:textId="77777777" w:rsidR="001E5D02" w:rsidRDefault="001E5D02" w:rsidP="00FB131C"/>
        </w:tc>
      </w:tr>
      <w:tr w:rsidR="001E5D02" w14:paraId="358B0D0D" w14:textId="77777777" w:rsidTr="00FB131C">
        <w:tc>
          <w:tcPr>
            <w:tcW w:w="2660" w:type="dxa"/>
            <w:shd w:val="clear" w:color="auto" w:fill="auto"/>
          </w:tcPr>
          <w:p w14:paraId="769B1FE2" w14:textId="77777777" w:rsidR="001E5D02" w:rsidRDefault="001E5D02" w:rsidP="009F04C9">
            <w:pPr>
              <w:spacing w:after="120"/>
              <w:jc w:val="right"/>
            </w:pPr>
            <w:r>
              <w:t>NZIF Membership class</w:t>
            </w:r>
            <w:r w:rsidR="009F04C9">
              <w:t>:</w:t>
            </w:r>
          </w:p>
        </w:tc>
        <w:tc>
          <w:tcPr>
            <w:tcW w:w="6662" w:type="dxa"/>
            <w:shd w:val="clear" w:color="auto" w:fill="auto"/>
          </w:tcPr>
          <w:p w14:paraId="38231936" w14:textId="77777777" w:rsidR="001E5D02" w:rsidRDefault="001E5D02" w:rsidP="00FB131C"/>
        </w:tc>
      </w:tr>
      <w:tr w:rsidR="001E5D02" w14:paraId="6F9A55BA" w14:textId="77777777" w:rsidTr="00FB131C">
        <w:tc>
          <w:tcPr>
            <w:tcW w:w="2660" w:type="dxa"/>
            <w:tcBorders>
              <w:bottom w:val="nil"/>
            </w:tcBorders>
            <w:shd w:val="clear" w:color="auto" w:fill="auto"/>
          </w:tcPr>
          <w:p w14:paraId="32807CCC" w14:textId="77777777" w:rsidR="001E5D02" w:rsidRDefault="001E5D02" w:rsidP="009F04C9">
            <w:pPr>
              <w:jc w:val="right"/>
            </w:pPr>
            <w:r>
              <w:t>Contact details</w:t>
            </w:r>
            <w:r w:rsidR="009F04C9">
              <w:t>: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</w:tcPr>
          <w:p w14:paraId="0640661F" w14:textId="77777777" w:rsidR="001E5D02" w:rsidRDefault="001E5D02" w:rsidP="00FB131C">
            <w:pPr>
              <w:spacing w:after="120"/>
            </w:pPr>
            <w:r>
              <w:t>Email</w:t>
            </w:r>
          </w:p>
        </w:tc>
      </w:tr>
      <w:tr w:rsidR="001E5D02" w14:paraId="4193A722" w14:textId="77777777" w:rsidTr="00FB131C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D7AFB1" w14:textId="77777777" w:rsidR="001E5D02" w:rsidRDefault="001E5D02" w:rsidP="00FB131C"/>
        </w:tc>
        <w:tc>
          <w:tcPr>
            <w:tcW w:w="66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7BDB2B" w14:textId="77777777" w:rsidR="001E5D02" w:rsidRDefault="001E5D02" w:rsidP="00FB131C">
            <w:pPr>
              <w:spacing w:after="120"/>
            </w:pPr>
            <w:r>
              <w:t>Phone</w:t>
            </w:r>
          </w:p>
        </w:tc>
      </w:tr>
      <w:tr w:rsidR="001E5D02" w14:paraId="64CC1502" w14:textId="77777777" w:rsidTr="00FB131C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587FAB20" w14:textId="77777777" w:rsidR="001E5D02" w:rsidRDefault="001E5D02" w:rsidP="00FB131C">
            <w:pPr>
              <w:spacing w:before="60" w:after="120"/>
            </w:pPr>
            <w:r w:rsidRPr="00FB131C">
              <w:rPr>
                <w:b/>
                <w:u w:val="single"/>
              </w:rPr>
              <w:t>REFEREES: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34D4DA6B" w14:textId="77777777" w:rsidR="001E5D02" w:rsidRDefault="001E5D02" w:rsidP="001E5D02">
            <w:r w:rsidRPr="00FB131C">
              <w:rPr>
                <w:i/>
              </w:rPr>
              <w:t>Two referees are needed who can attest to the nominee’s achievements, character and adherence to the NZIF Code of Ethics</w:t>
            </w:r>
          </w:p>
        </w:tc>
      </w:tr>
      <w:tr w:rsidR="001E5D02" w14:paraId="658B13F7" w14:textId="77777777" w:rsidTr="00FB131C">
        <w:tc>
          <w:tcPr>
            <w:tcW w:w="2660" w:type="dxa"/>
            <w:shd w:val="clear" w:color="auto" w:fill="auto"/>
          </w:tcPr>
          <w:p w14:paraId="044EDB47" w14:textId="77777777" w:rsidR="001E5D02" w:rsidRPr="00FB131C" w:rsidRDefault="001E5D02" w:rsidP="00FB131C">
            <w:pPr>
              <w:spacing w:after="120"/>
              <w:rPr>
                <w:u w:val="single"/>
              </w:rPr>
            </w:pPr>
            <w:r w:rsidRPr="00FB131C">
              <w:rPr>
                <w:u w:val="single"/>
              </w:rPr>
              <w:t>Referee 1:</w:t>
            </w:r>
          </w:p>
        </w:tc>
        <w:tc>
          <w:tcPr>
            <w:tcW w:w="6662" w:type="dxa"/>
            <w:shd w:val="clear" w:color="auto" w:fill="auto"/>
          </w:tcPr>
          <w:p w14:paraId="603ED555" w14:textId="77777777" w:rsidR="001E5D02" w:rsidRDefault="001E5D02" w:rsidP="00FB131C"/>
        </w:tc>
      </w:tr>
      <w:tr w:rsidR="001E5D02" w14:paraId="0B75EEA4" w14:textId="77777777" w:rsidTr="00FB131C">
        <w:tc>
          <w:tcPr>
            <w:tcW w:w="2660" w:type="dxa"/>
            <w:shd w:val="clear" w:color="auto" w:fill="auto"/>
          </w:tcPr>
          <w:p w14:paraId="2389CEC3" w14:textId="77777777" w:rsidR="001E5D02" w:rsidRDefault="001E5D02" w:rsidP="009F04C9">
            <w:pPr>
              <w:spacing w:after="120"/>
              <w:jc w:val="right"/>
            </w:pPr>
            <w:r>
              <w:t>Name:</w:t>
            </w:r>
          </w:p>
        </w:tc>
        <w:tc>
          <w:tcPr>
            <w:tcW w:w="6662" w:type="dxa"/>
            <w:shd w:val="clear" w:color="auto" w:fill="auto"/>
          </w:tcPr>
          <w:p w14:paraId="78CDD51F" w14:textId="77777777" w:rsidR="001E5D02" w:rsidRDefault="001E5D02" w:rsidP="00FB131C"/>
        </w:tc>
      </w:tr>
      <w:tr w:rsidR="001E5D02" w14:paraId="02181D57" w14:textId="77777777" w:rsidTr="00FB131C">
        <w:tc>
          <w:tcPr>
            <w:tcW w:w="2660" w:type="dxa"/>
            <w:shd w:val="clear" w:color="auto" w:fill="auto"/>
          </w:tcPr>
          <w:p w14:paraId="4650BE1A" w14:textId="77777777" w:rsidR="001E5D02" w:rsidRDefault="001E5D02" w:rsidP="009F04C9">
            <w:pPr>
              <w:jc w:val="right"/>
            </w:pPr>
            <w:r>
              <w:t>Contact details</w:t>
            </w:r>
            <w:r w:rsidR="009F04C9">
              <w:t>:</w:t>
            </w:r>
          </w:p>
        </w:tc>
        <w:tc>
          <w:tcPr>
            <w:tcW w:w="6662" w:type="dxa"/>
            <w:shd w:val="clear" w:color="auto" w:fill="auto"/>
          </w:tcPr>
          <w:p w14:paraId="2299D1F3" w14:textId="77777777" w:rsidR="001E5D02" w:rsidRDefault="001E5D02" w:rsidP="00FB131C">
            <w:pPr>
              <w:spacing w:after="120"/>
            </w:pPr>
            <w:r>
              <w:t>Email</w:t>
            </w:r>
          </w:p>
        </w:tc>
      </w:tr>
      <w:tr w:rsidR="001E5D02" w14:paraId="440D02A9" w14:textId="77777777" w:rsidTr="00FB131C">
        <w:tc>
          <w:tcPr>
            <w:tcW w:w="2660" w:type="dxa"/>
            <w:shd w:val="clear" w:color="auto" w:fill="auto"/>
          </w:tcPr>
          <w:p w14:paraId="722A3FB6" w14:textId="77777777" w:rsidR="001E5D02" w:rsidRDefault="001E5D02" w:rsidP="00FB131C"/>
        </w:tc>
        <w:tc>
          <w:tcPr>
            <w:tcW w:w="6662" w:type="dxa"/>
            <w:shd w:val="clear" w:color="auto" w:fill="auto"/>
          </w:tcPr>
          <w:p w14:paraId="59DB104B" w14:textId="77777777" w:rsidR="001E5D02" w:rsidRDefault="001E5D02" w:rsidP="00FB131C">
            <w:pPr>
              <w:spacing w:after="120"/>
            </w:pPr>
            <w:r>
              <w:t>Phone</w:t>
            </w:r>
          </w:p>
        </w:tc>
      </w:tr>
      <w:tr w:rsidR="001E5D02" w14:paraId="7BCC39A5" w14:textId="77777777" w:rsidTr="00FB131C">
        <w:tc>
          <w:tcPr>
            <w:tcW w:w="2660" w:type="dxa"/>
            <w:shd w:val="clear" w:color="auto" w:fill="auto"/>
          </w:tcPr>
          <w:p w14:paraId="422BD913" w14:textId="77777777" w:rsidR="001E5D02" w:rsidRPr="00FB131C" w:rsidRDefault="001E5D02" w:rsidP="00FB131C">
            <w:pPr>
              <w:spacing w:after="120"/>
              <w:rPr>
                <w:u w:val="single"/>
              </w:rPr>
            </w:pPr>
            <w:r w:rsidRPr="00FB131C">
              <w:rPr>
                <w:u w:val="single"/>
              </w:rPr>
              <w:t>Referee 2:</w:t>
            </w:r>
          </w:p>
        </w:tc>
        <w:tc>
          <w:tcPr>
            <w:tcW w:w="6662" w:type="dxa"/>
            <w:shd w:val="clear" w:color="auto" w:fill="auto"/>
          </w:tcPr>
          <w:p w14:paraId="273372EA" w14:textId="77777777" w:rsidR="001E5D02" w:rsidRDefault="001E5D02" w:rsidP="00FB131C"/>
        </w:tc>
      </w:tr>
      <w:tr w:rsidR="001E5D02" w14:paraId="511C921B" w14:textId="77777777" w:rsidTr="00FB131C">
        <w:tc>
          <w:tcPr>
            <w:tcW w:w="2660" w:type="dxa"/>
            <w:shd w:val="clear" w:color="auto" w:fill="auto"/>
          </w:tcPr>
          <w:p w14:paraId="64CC6972" w14:textId="77777777" w:rsidR="001E5D02" w:rsidRDefault="001E5D02" w:rsidP="009F04C9">
            <w:pPr>
              <w:spacing w:after="120"/>
              <w:jc w:val="right"/>
            </w:pPr>
            <w:r>
              <w:t>Name:</w:t>
            </w:r>
          </w:p>
        </w:tc>
        <w:tc>
          <w:tcPr>
            <w:tcW w:w="6662" w:type="dxa"/>
            <w:shd w:val="clear" w:color="auto" w:fill="auto"/>
          </w:tcPr>
          <w:p w14:paraId="10F63A05" w14:textId="77777777" w:rsidR="001E5D02" w:rsidRDefault="001E5D02" w:rsidP="00FB131C"/>
        </w:tc>
      </w:tr>
      <w:tr w:rsidR="001E5D02" w14:paraId="48A900BD" w14:textId="77777777" w:rsidTr="00FB131C">
        <w:tc>
          <w:tcPr>
            <w:tcW w:w="2660" w:type="dxa"/>
            <w:tcBorders>
              <w:bottom w:val="nil"/>
            </w:tcBorders>
            <w:shd w:val="clear" w:color="auto" w:fill="auto"/>
          </w:tcPr>
          <w:p w14:paraId="501DE9CD" w14:textId="77777777" w:rsidR="001E5D02" w:rsidRDefault="001E5D02" w:rsidP="009F04C9">
            <w:pPr>
              <w:jc w:val="right"/>
            </w:pPr>
            <w:r>
              <w:t>Contact details</w:t>
            </w:r>
            <w:r w:rsidR="009F04C9">
              <w:t>: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</w:tcPr>
          <w:p w14:paraId="269F4F11" w14:textId="77777777" w:rsidR="001E5D02" w:rsidRDefault="001E5D02" w:rsidP="00FB131C">
            <w:pPr>
              <w:spacing w:after="120"/>
            </w:pPr>
            <w:r>
              <w:t>Email</w:t>
            </w:r>
          </w:p>
        </w:tc>
      </w:tr>
      <w:tr w:rsidR="001E5D02" w14:paraId="7EBC56FA" w14:textId="77777777" w:rsidTr="00FB131C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8E2A08" w14:textId="77777777" w:rsidR="001E5D02" w:rsidRDefault="001E5D02" w:rsidP="00FB131C"/>
        </w:tc>
        <w:tc>
          <w:tcPr>
            <w:tcW w:w="66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EF2070" w14:textId="77777777" w:rsidR="001E5D02" w:rsidRDefault="001E5D02" w:rsidP="00FB131C">
            <w:pPr>
              <w:spacing w:after="120"/>
            </w:pPr>
            <w:r>
              <w:t>Phone</w:t>
            </w:r>
          </w:p>
        </w:tc>
      </w:tr>
      <w:tr w:rsidR="001E5D02" w14:paraId="44126A5C" w14:textId="77777777" w:rsidTr="00FB131C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1A61C369" w14:textId="77777777" w:rsidR="001E5D02" w:rsidRPr="00FB131C" w:rsidRDefault="00E74E8A" w:rsidP="00FB131C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 w:rsidRPr="00FB131C">
              <w:rPr>
                <w:b/>
                <w:u w:val="single"/>
              </w:rPr>
              <w:t>BASIS FOR NOMINATION:</w:t>
            </w:r>
          </w:p>
          <w:p w14:paraId="33926019" w14:textId="77777777" w:rsidR="001E5D02" w:rsidRDefault="001E5D02"/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117D6777" w14:textId="77777777" w:rsidR="009F04C9" w:rsidRDefault="009F04C9" w:rsidP="001E5D02">
            <w:pPr>
              <w:rPr>
                <w:i/>
                <w:szCs w:val="24"/>
              </w:rPr>
            </w:pPr>
          </w:p>
          <w:p w14:paraId="12F7058B" w14:textId="77777777" w:rsidR="001E5D02" w:rsidRPr="00FB131C" w:rsidRDefault="00E74E8A" w:rsidP="001E5D02">
            <w:pPr>
              <w:rPr>
                <w:i/>
                <w:szCs w:val="24"/>
              </w:rPr>
            </w:pPr>
            <w:r w:rsidRPr="00FB131C">
              <w:rPr>
                <w:i/>
                <w:szCs w:val="24"/>
              </w:rPr>
              <w:t>Attach</w:t>
            </w:r>
            <w:r w:rsidR="001E5D02" w:rsidRPr="00FB131C">
              <w:rPr>
                <w:i/>
                <w:szCs w:val="24"/>
              </w:rPr>
              <w:t xml:space="preserve"> a </w:t>
            </w:r>
            <w:r w:rsidRPr="00FB131C">
              <w:rPr>
                <w:i/>
                <w:szCs w:val="24"/>
              </w:rPr>
              <w:t>statement</w:t>
            </w:r>
            <w:r w:rsidR="001E5D02" w:rsidRPr="00FB131C">
              <w:rPr>
                <w:i/>
                <w:szCs w:val="24"/>
              </w:rPr>
              <w:t xml:space="preserve"> </w:t>
            </w:r>
            <w:r w:rsidRPr="00FB131C">
              <w:rPr>
                <w:i/>
                <w:szCs w:val="24"/>
              </w:rPr>
              <w:t xml:space="preserve">setting out the reason for the nomination.  This should </w:t>
            </w:r>
            <w:r w:rsidR="00706E08">
              <w:rPr>
                <w:i/>
                <w:szCs w:val="24"/>
              </w:rPr>
              <w:t xml:space="preserve">focus on the 12 months prior to nomination and </w:t>
            </w:r>
            <w:r w:rsidRPr="00FB131C">
              <w:rPr>
                <w:i/>
                <w:szCs w:val="24"/>
              </w:rPr>
              <w:t>include details of the Nominee’s</w:t>
            </w:r>
            <w:r w:rsidR="001E5D02" w:rsidRPr="00FB131C">
              <w:rPr>
                <w:i/>
                <w:szCs w:val="24"/>
              </w:rPr>
              <w:t>:</w:t>
            </w:r>
          </w:p>
          <w:p w14:paraId="299C59A6" w14:textId="77777777" w:rsidR="001E5D02" w:rsidRPr="001E5D02" w:rsidRDefault="001E5D02" w:rsidP="00FB131C">
            <w:pPr>
              <w:numPr>
                <w:ilvl w:val="0"/>
                <w:numId w:val="12"/>
              </w:numPr>
            </w:pPr>
            <w:r w:rsidRPr="00FB131C">
              <w:rPr>
                <w:i/>
                <w:szCs w:val="24"/>
              </w:rPr>
              <w:t>Outstanding academic or professional achievements</w:t>
            </w:r>
          </w:p>
          <w:p w14:paraId="6E27F8F6" w14:textId="77777777" w:rsidR="001E5D02" w:rsidRPr="001E5D02" w:rsidRDefault="001E5D02" w:rsidP="00FB131C">
            <w:pPr>
              <w:numPr>
                <w:ilvl w:val="0"/>
                <w:numId w:val="12"/>
              </w:numPr>
            </w:pPr>
            <w:r w:rsidRPr="00FB131C">
              <w:rPr>
                <w:i/>
                <w:szCs w:val="24"/>
              </w:rPr>
              <w:t>Contribution to upholding the image of the profession</w:t>
            </w:r>
          </w:p>
          <w:p w14:paraId="0E86F666" w14:textId="77777777" w:rsidR="001E5D02" w:rsidRPr="001E5D02" w:rsidRDefault="001E5D02" w:rsidP="00FB131C">
            <w:pPr>
              <w:numPr>
                <w:ilvl w:val="0"/>
                <w:numId w:val="12"/>
              </w:numPr>
            </w:pPr>
            <w:r w:rsidRPr="00FB131C">
              <w:rPr>
                <w:i/>
                <w:szCs w:val="24"/>
              </w:rPr>
              <w:t>Contribution to NZ’s economic, social and/or environmental development</w:t>
            </w:r>
            <w:r w:rsidR="00E74E8A" w:rsidRPr="00FB131C">
              <w:rPr>
                <w:i/>
                <w:szCs w:val="24"/>
              </w:rPr>
              <w:t>.</w:t>
            </w:r>
          </w:p>
          <w:p w14:paraId="6AA75270" w14:textId="77777777" w:rsidR="001E5D02" w:rsidRDefault="001E5D02" w:rsidP="00E74E8A">
            <w:pPr>
              <w:rPr>
                <w:i/>
                <w:szCs w:val="24"/>
              </w:rPr>
            </w:pPr>
            <w:r w:rsidRPr="00FB131C">
              <w:rPr>
                <w:i/>
                <w:szCs w:val="24"/>
              </w:rPr>
              <w:t>The statement should also give examples of the nominee’s demonstrated leadership in the forestry sector</w:t>
            </w:r>
          </w:p>
          <w:p w14:paraId="3012730C" w14:textId="77777777" w:rsidR="00706E08" w:rsidRDefault="00706E08" w:rsidP="00E74E8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The statement will be the basis for the citation should the nominee receive the award</w:t>
            </w:r>
            <w:r w:rsidR="004E399C">
              <w:rPr>
                <w:i/>
                <w:szCs w:val="24"/>
              </w:rPr>
              <w:t>.</w:t>
            </w:r>
          </w:p>
          <w:p w14:paraId="4ED45D76" w14:textId="77777777" w:rsidR="004E399C" w:rsidRPr="0051465E" w:rsidRDefault="004E399C" w:rsidP="00E74E8A">
            <w:pPr>
              <w:rPr>
                <w:i/>
              </w:rPr>
            </w:pPr>
            <w:r w:rsidRPr="0051465E">
              <w:rPr>
                <w:i/>
                <w:sz w:val="22"/>
                <w:szCs w:val="22"/>
              </w:rPr>
              <w:t>The statement needs to be concise (no more than 500 words) but should not assume that the candidate is known to those judging the award.</w:t>
            </w:r>
          </w:p>
        </w:tc>
      </w:tr>
      <w:tr w:rsidR="001E5D02" w14:paraId="0BA04ED9" w14:textId="77777777" w:rsidTr="00FB131C">
        <w:tc>
          <w:tcPr>
            <w:tcW w:w="2660" w:type="dxa"/>
            <w:tcBorders>
              <w:bottom w:val="nil"/>
            </w:tcBorders>
            <w:shd w:val="clear" w:color="auto" w:fill="auto"/>
          </w:tcPr>
          <w:p w14:paraId="118713E1" w14:textId="77777777" w:rsidR="001E5D02" w:rsidRDefault="001E5D02"/>
        </w:tc>
        <w:tc>
          <w:tcPr>
            <w:tcW w:w="6662" w:type="dxa"/>
            <w:tcBorders>
              <w:bottom w:val="nil"/>
            </w:tcBorders>
            <w:shd w:val="clear" w:color="auto" w:fill="auto"/>
          </w:tcPr>
          <w:p w14:paraId="06126B05" w14:textId="77777777" w:rsidR="001E5D02" w:rsidRDefault="001E5D02"/>
        </w:tc>
      </w:tr>
      <w:tr w:rsidR="00E74E8A" w14:paraId="53AF830B" w14:textId="77777777" w:rsidTr="00FB131C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FD9EDF" w14:textId="77777777" w:rsidR="00E74E8A" w:rsidRDefault="00E74E8A"/>
        </w:tc>
        <w:tc>
          <w:tcPr>
            <w:tcW w:w="66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481CA" w14:textId="77777777" w:rsidR="00E74E8A" w:rsidRDefault="00E74E8A"/>
          <w:p w14:paraId="10B405BE" w14:textId="77777777" w:rsidR="004344DE" w:rsidRDefault="004344DE"/>
          <w:p w14:paraId="654CF7F4" w14:textId="77777777" w:rsidR="004344DE" w:rsidRDefault="004344DE"/>
          <w:p w14:paraId="54D132BE" w14:textId="77777777" w:rsidR="004344DE" w:rsidRDefault="004344DE"/>
          <w:p w14:paraId="78947A76" w14:textId="77777777" w:rsidR="004344DE" w:rsidRDefault="004344DE"/>
          <w:p w14:paraId="732B0018" w14:textId="77777777" w:rsidR="009F04C9" w:rsidRDefault="009F04C9"/>
        </w:tc>
      </w:tr>
      <w:tr w:rsidR="00E74E8A" w14:paraId="3981B835" w14:textId="77777777" w:rsidTr="00FB131C">
        <w:tc>
          <w:tcPr>
            <w:tcW w:w="26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430D3F" w14:textId="77777777" w:rsidR="00E74E8A" w:rsidRDefault="00E74E8A" w:rsidP="00FB131C">
            <w:pPr>
              <w:spacing w:before="100" w:beforeAutospacing="1" w:after="100" w:afterAutospacing="1"/>
            </w:pPr>
            <w:r w:rsidRPr="00FB131C">
              <w:rPr>
                <w:b/>
                <w:u w:val="single"/>
              </w:rPr>
              <w:lastRenderedPageBreak/>
              <w:t>SUPPORTING INFORMATION: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5FF1F8" w14:textId="77777777" w:rsidR="001F6B92" w:rsidRPr="00FB131C" w:rsidRDefault="00E74E8A" w:rsidP="00E74E8A">
            <w:pPr>
              <w:rPr>
                <w:i/>
                <w:szCs w:val="24"/>
              </w:rPr>
            </w:pPr>
            <w:r w:rsidRPr="00FB131C">
              <w:rPr>
                <w:i/>
                <w:szCs w:val="24"/>
              </w:rPr>
              <w:t>Attach other s</w:t>
            </w:r>
            <w:r w:rsidR="001F6B92" w:rsidRPr="00FB131C">
              <w:rPr>
                <w:i/>
                <w:szCs w:val="24"/>
              </w:rPr>
              <w:t>upporting information including:</w:t>
            </w:r>
          </w:p>
          <w:p w14:paraId="6DD286E4" w14:textId="77777777" w:rsidR="00E74E8A" w:rsidRPr="00FB131C" w:rsidRDefault="00E74E8A" w:rsidP="00FB131C">
            <w:pPr>
              <w:numPr>
                <w:ilvl w:val="0"/>
                <w:numId w:val="13"/>
              </w:numPr>
              <w:rPr>
                <w:i/>
                <w:szCs w:val="24"/>
              </w:rPr>
            </w:pPr>
            <w:r w:rsidRPr="00FB131C">
              <w:rPr>
                <w:i/>
                <w:szCs w:val="24"/>
              </w:rPr>
              <w:t>Examples demonstrating the dissemination of technical information within the profession.</w:t>
            </w:r>
          </w:p>
          <w:p w14:paraId="408DC3D3" w14:textId="77777777" w:rsidR="00E74E8A" w:rsidRPr="00FB131C" w:rsidRDefault="004E399C" w:rsidP="00FB131C">
            <w:pPr>
              <w:numPr>
                <w:ilvl w:val="0"/>
                <w:numId w:val="13"/>
              </w:numPr>
              <w:rPr>
                <w:i/>
                <w:szCs w:val="24"/>
              </w:rPr>
            </w:pPr>
            <w:r>
              <w:rPr>
                <w:i/>
                <w:szCs w:val="24"/>
              </w:rPr>
              <w:t>I</w:t>
            </w:r>
            <w:r w:rsidR="00E74E8A" w:rsidRPr="00FB131C">
              <w:rPr>
                <w:i/>
                <w:szCs w:val="24"/>
              </w:rPr>
              <w:t>nvolvement in the NZIF at a local or national level.</w:t>
            </w:r>
          </w:p>
          <w:p w14:paraId="199E5E2E" w14:textId="77777777" w:rsidR="00E74E8A" w:rsidRPr="00FB131C" w:rsidRDefault="004E399C" w:rsidP="00FB131C">
            <w:pPr>
              <w:numPr>
                <w:ilvl w:val="0"/>
                <w:numId w:val="13"/>
              </w:numPr>
              <w:rPr>
                <w:i/>
                <w:szCs w:val="24"/>
              </w:rPr>
            </w:pPr>
            <w:r>
              <w:rPr>
                <w:i/>
                <w:szCs w:val="24"/>
              </w:rPr>
              <w:t>Evidence of</w:t>
            </w:r>
            <w:r w:rsidR="00E74E8A" w:rsidRPr="00FB131C">
              <w:rPr>
                <w:i/>
                <w:szCs w:val="24"/>
              </w:rPr>
              <w:t xml:space="preserve"> adherence to the Institute’s code of ethics or contribution to the sector’s experience or expertise.</w:t>
            </w:r>
          </w:p>
          <w:p w14:paraId="6B8FCD18" w14:textId="77777777" w:rsidR="00E74E8A" w:rsidRPr="00FB131C" w:rsidRDefault="004E399C" w:rsidP="00FB131C">
            <w:pPr>
              <w:numPr>
                <w:ilvl w:val="0"/>
                <w:numId w:val="13"/>
              </w:num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Details of </w:t>
            </w:r>
            <w:r w:rsidR="00E74E8A" w:rsidRPr="00FB131C">
              <w:rPr>
                <w:i/>
                <w:szCs w:val="24"/>
              </w:rPr>
              <w:t>involvement with or encouragement of young people considering forestry as a profession.</w:t>
            </w:r>
          </w:p>
          <w:p w14:paraId="06BC0F61" w14:textId="77777777" w:rsidR="00E74E8A" w:rsidRPr="00FB131C" w:rsidRDefault="00E74E8A" w:rsidP="00FB131C">
            <w:pPr>
              <w:numPr>
                <w:ilvl w:val="0"/>
                <w:numId w:val="13"/>
              </w:numPr>
              <w:rPr>
                <w:i/>
                <w:szCs w:val="24"/>
              </w:rPr>
            </w:pPr>
            <w:r w:rsidRPr="00FB131C">
              <w:rPr>
                <w:i/>
                <w:szCs w:val="24"/>
              </w:rPr>
              <w:t>Community, cultural and other significant achievements.</w:t>
            </w:r>
          </w:p>
          <w:p w14:paraId="77A6A0E0" w14:textId="77777777" w:rsidR="00E74E8A" w:rsidRPr="00FB131C" w:rsidRDefault="00E74E8A" w:rsidP="00FB131C">
            <w:pPr>
              <w:numPr>
                <w:ilvl w:val="0"/>
                <w:numId w:val="13"/>
              </w:numPr>
              <w:rPr>
                <w:i/>
                <w:szCs w:val="24"/>
              </w:rPr>
            </w:pPr>
            <w:r w:rsidRPr="00FB131C">
              <w:rPr>
                <w:i/>
                <w:szCs w:val="24"/>
              </w:rPr>
              <w:t>Other relevant supporting information</w:t>
            </w:r>
          </w:p>
          <w:p w14:paraId="4E76AAC2" w14:textId="77777777" w:rsidR="00E74E8A" w:rsidRPr="00FB131C" w:rsidRDefault="00E74E8A" w:rsidP="00E74E8A">
            <w:pPr>
              <w:rPr>
                <w:i/>
                <w:szCs w:val="24"/>
              </w:rPr>
            </w:pPr>
          </w:p>
        </w:tc>
      </w:tr>
      <w:tr w:rsidR="00E74E8A" w14:paraId="720145F2" w14:textId="77777777" w:rsidTr="00FB131C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849A07" w14:textId="77777777" w:rsidR="00E74E8A" w:rsidRDefault="00E74E8A"/>
        </w:tc>
        <w:tc>
          <w:tcPr>
            <w:tcW w:w="66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15D10A" w14:textId="77777777" w:rsidR="00E74E8A" w:rsidRDefault="00E74E8A"/>
        </w:tc>
      </w:tr>
      <w:tr w:rsidR="00E74E8A" w14:paraId="39E9D26A" w14:textId="77777777" w:rsidTr="00FB131C">
        <w:tc>
          <w:tcPr>
            <w:tcW w:w="26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E54289" w14:textId="77777777" w:rsidR="00E74E8A" w:rsidRDefault="001F6B92" w:rsidP="00FB131C">
            <w:pPr>
              <w:spacing w:before="100" w:beforeAutospacing="1" w:after="100" w:afterAutospacing="1"/>
            </w:pPr>
            <w:r w:rsidRPr="00FB131C">
              <w:rPr>
                <w:b/>
                <w:szCs w:val="24"/>
                <w:u w:val="single"/>
              </w:rPr>
              <w:t>CURRICULUM VITAE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3651B8" w14:textId="77777777" w:rsidR="00E74E8A" w:rsidRPr="00FB131C" w:rsidRDefault="001F6B92" w:rsidP="00706E08">
            <w:pPr>
              <w:rPr>
                <w:i/>
              </w:rPr>
            </w:pPr>
            <w:r w:rsidRPr="00FB131C">
              <w:rPr>
                <w:i/>
              </w:rPr>
              <w:t>Attach a copy of the nominee’s CV</w:t>
            </w:r>
            <w:r w:rsidR="00706E08">
              <w:rPr>
                <w:i/>
              </w:rPr>
              <w:t xml:space="preserve"> if available without asking the nominee.</w:t>
            </w:r>
          </w:p>
        </w:tc>
      </w:tr>
      <w:tr w:rsidR="00E74E8A" w14:paraId="0921D05A" w14:textId="77777777" w:rsidTr="00FB131C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3A0CCA" w14:textId="77777777" w:rsidR="00E74E8A" w:rsidRDefault="00E74E8A"/>
        </w:tc>
        <w:tc>
          <w:tcPr>
            <w:tcW w:w="66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098AE3" w14:textId="77777777" w:rsidR="00E74E8A" w:rsidRDefault="00E74E8A"/>
        </w:tc>
      </w:tr>
    </w:tbl>
    <w:p w14:paraId="7142D4C6" w14:textId="77777777" w:rsidR="001F6B92" w:rsidRDefault="001F6B92" w:rsidP="001F6B92">
      <w:pPr>
        <w:spacing w:before="240" w:after="120"/>
      </w:pPr>
      <w:r>
        <w:t>Completed nomination forms and supporting statements must be received by:</w:t>
      </w:r>
    </w:p>
    <w:p w14:paraId="2BE9B3C0" w14:textId="77777777" w:rsidR="00E74EAD" w:rsidRDefault="001F6B92" w:rsidP="001F6B92">
      <w:pPr>
        <w:ind w:left="720"/>
      </w:pPr>
      <w:r>
        <w:t>The Administrator</w:t>
      </w:r>
    </w:p>
    <w:p w14:paraId="3FA18BEA" w14:textId="77777777" w:rsidR="001F6B92" w:rsidRDefault="001F6B92" w:rsidP="001F6B92">
      <w:pPr>
        <w:ind w:left="720"/>
      </w:pPr>
      <w:r>
        <w:t>NZ Institute of Forestry</w:t>
      </w:r>
    </w:p>
    <w:p w14:paraId="33816E92" w14:textId="29DE4CF3" w:rsidR="001F6B92" w:rsidRDefault="001F6B92" w:rsidP="001F6B92">
      <w:pPr>
        <w:spacing w:after="120"/>
        <w:ind w:left="720"/>
      </w:pPr>
      <w:r>
        <w:t>Email:</w:t>
      </w:r>
      <w:r w:rsidR="00750A9E">
        <w:t xml:space="preserve">  nzifoffice@nzif.org.nz</w:t>
      </w:r>
    </w:p>
    <w:p w14:paraId="077B935C" w14:textId="77777777" w:rsidR="00434E15" w:rsidRDefault="00434E15" w:rsidP="001F6B92">
      <w:pPr>
        <w:spacing w:after="120"/>
        <w:ind w:left="720"/>
      </w:pPr>
    </w:p>
    <w:p w14:paraId="2AD0EC5E" w14:textId="2CBF0812" w:rsidR="001F6B92" w:rsidRPr="001F6B92" w:rsidRDefault="001F6B92" w:rsidP="00C76EE4">
      <w:pPr>
        <w:spacing w:after="120"/>
        <w:jc w:val="center"/>
        <w:rPr>
          <w:b/>
        </w:rPr>
      </w:pPr>
      <w:r w:rsidRPr="001F6B92">
        <w:rPr>
          <w:b/>
        </w:rPr>
        <w:t>No later than 5pm</w:t>
      </w:r>
      <w:r w:rsidR="00750A9E">
        <w:rPr>
          <w:b/>
        </w:rPr>
        <w:t>, 4</w:t>
      </w:r>
      <w:r w:rsidR="00750A9E" w:rsidRPr="00750A9E">
        <w:rPr>
          <w:b/>
          <w:vertAlign w:val="superscript"/>
        </w:rPr>
        <w:t>th</w:t>
      </w:r>
      <w:r w:rsidR="00750A9E">
        <w:rPr>
          <w:b/>
        </w:rPr>
        <w:t xml:space="preserve"> August 2024</w:t>
      </w:r>
    </w:p>
    <w:p w14:paraId="2C08919D" w14:textId="77777777" w:rsidR="009057A7" w:rsidRPr="00DA2DBF" w:rsidRDefault="009057A7"/>
    <w:sectPr w:rsidR="009057A7" w:rsidRPr="00DA2DBF" w:rsidSect="004344DE">
      <w:headerReference w:type="even" r:id="rId8"/>
      <w:headerReference w:type="default" r:id="rId9"/>
      <w:headerReference w:type="first" r:id="rId10"/>
      <w:pgSz w:w="11907" w:h="16840" w:code="9"/>
      <w:pgMar w:top="1440" w:right="1066" w:bottom="567" w:left="1800" w:header="72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17FE" w14:textId="77777777" w:rsidR="000F026D" w:rsidRDefault="000F026D">
      <w:r>
        <w:separator/>
      </w:r>
    </w:p>
  </w:endnote>
  <w:endnote w:type="continuationSeparator" w:id="0">
    <w:p w14:paraId="33EE6CFB" w14:textId="77777777" w:rsidR="000F026D" w:rsidRDefault="000F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6A220" w14:textId="77777777" w:rsidR="000F026D" w:rsidRDefault="000F026D">
      <w:r>
        <w:separator/>
      </w:r>
    </w:p>
  </w:footnote>
  <w:footnote w:type="continuationSeparator" w:id="0">
    <w:p w14:paraId="5BF6D892" w14:textId="77777777" w:rsidR="000F026D" w:rsidRDefault="000F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E5FF1" w14:textId="77777777" w:rsidR="009057A7" w:rsidRDefault="009057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137A51" w14:textId="77777777" w:rsidR="009057A7" w:rsidRDefault="009057A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10F80" w14:textId="77777777" w:rsidR="009057A7" w:rsidRDefault="009057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4DE">
      <w:rPr>
        <w:rStyle w:val="PageNumber"/>
        <w:noProof/>
      </w:rPr>
      <w:t>3</w:t>
    </w:r>
    <w:r>
      <w:rPr>
        <w:rStyle w:val="PageNumber"/>
      </w:rPr>
      <w:fldChar w:fldCharType="end"/>
    </w:r>
  </w:p>
  <w:p w14:paraId="3D4C6F5A" w14:textId="77777777" w:rsidR="009057A7" w:rsidRDefault="004344DE">
    <w:pPr>
      <w:pStyle w:val="Header"/>
      <w:ind w:right="360"/>
    </w:pPr>
    <w:r>
      <w:rPr>
        <w:noProof/>
        <w:lang w:eastAsia="en-NZ"/>
      </w:rPr>
      <w:drawing>
        <wp:inline distT="0" distB="0" distL="0" distR="0" wp14:anchorId="73F63797" wp14:editId="47BF8AE6">
          <wp:extent cx="3009900" cy="46208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ZIF logo for 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2198" cy="477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770AD" w14:textId="1E3C0468" w:rsidR="004344DE" w:rsidRDefault="006C1834" w:rsidP="006C1834">
    <w:pPr>
      <w:pStyle w:val="Header"/>
      <w:ind w:left="-709"/>
      <w:jc w:val="center"/>
    </w:pPr>
    <w:r>
      <w:rPr>
        <w:noProof/>
      </w:rPr>
      <w:drawing>
        <wp:inline distT="0" distB="0" distL="0" distR="0" wp14:anchorId="35FFFB95" wp14:editId="647CAE6A">
          <wp:extent cx="4476750" cy="981075"/>
          <wp:effectExtent l="0" t="0" r="0" b="9525"/>
          <wp:docPr id="6945164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20D2"/>
    <w:multiLevelType w:val="hybridMultilevel"/>
    <w:tmpl w:val="96DE48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A47D8"/>
    <w:multiLevelType w:val="hybridMultilevel"/>
    <w:tmpl w:val="FE00D3E0"/>
    <w:lvl w:ilvl="0" w:tplc="33A80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68D9"/>
    <w:multiLevelType w:val="hybridMultilevel"/>
    <w:tmpl w:val="63DEBB92"/>
    <w:lvl w:ilvl="0" w:tplc="08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1FF7088"/>
    <w:multiLevelType w:val="hybridMultilevel"/>
    <w:tmpl w:val="CD4EBD1C"/>
    <w:lvl w:ilvl="0" w:tplc="E8A236B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3069B"/>
    <w:multiLevelType w:val="hybridMultilevel"/>
    <w:tmpl w:val="19F4121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22C86"/>
    <w:multiLevelType w:val="hybridMultilevel"/>
    <w:tmpl w:val="712AB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4B2C"/>
    <w:multiLevelType w:val="multilevel"/>
    <w:tmpl w:val="261E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276C2"/>
    <w:multiLevelType w:val="multilevel"/>
    <w:tmpl w:val="A032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53B1E"/>
    <w:multiLevelType w:val="hybridMultilevel"/>
    <w:tmpl w:val="80883F70"/>
    <w:lvl w:ilvl="0" w:tplc="0624E0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D3DB7"/>
    <w:multiLevelType w:val="multilevel"/>
    <w:tmpl w:val="948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04AFC"/>
    <w:multiLevelType w:val="hybridMultilevel"/>
    <w:tmpl w:val="F22C17D8"/>
    <w:lvl w:ilvl="0" w:tplc="B1CE9AF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F5176"/>
    <w:multiLevelType w:val="multilevel"/>
    <w:tmpl w:val="BB70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FA27A0"/>
    <w:multiLevelType w:val="hybridMultilevel"/>
    <w:tmpl w:val="4522BD4A"/>
    <w:lvl w:ilvl="0" w:tplc="AA5C215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D07E4"/>
    <w:multiLevelType w:val="hybridMultilevel"/>
    <w:tmpl w:val="CA4085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0900656">
    <w:abstractNumId w:val="6"/>
  </w:num>
  <w:num w:numId="2" w16cid:durableId="304285538">
    <w:abstractNumId w:val="7"/>
  </w:num>
  <w:num w:numId="3" w16cid:durableId="1607619648">
    <w:abstractNumId w:val="9"/>
  </w:num>
  <w:num w:numId="4" w16cid:durableId="701170991">
    <w:abstractNumId w:val="11"/>
  </w:num>
  <w:num w:numId="5" w16cid:durableId="507645753">
    <w:abstractNumId w:val="1"/>
  </w:num>
  <w:num w:numId="6" w16cid:durableId="1004019701">
    <w:abstractNumId w:val="12"/>
  </w:num>
  <w:num w:numId="7" w16cid:durableId="2144959695">
    <w:abstractNumId w:val="5"/>
  </w:num>
  <w:num w:numId="8" w16cid:durableId="1600799128">
    <w:abstractNumId w:val="2"/>
  </w:num>
  <w:num w:numId="9" w16cid:durableId="1622953584">
    <w:abstractNumId w:val="3"/>
  </w:num>
  <w:num w:numId="10" w16cid:durableId="1232082322">
    <w:abstractNumId w:val="4"/>
  </w:num>
  <w:num w:numId="11" w16cid:durableId="1099833642">
    <w:abstractNumId w:val="10"/>
  </w:num>
  <w:num w:numId="12" w16cid:durableId="2061204038">
    <w:abstractNumId w:val="0"/>
  </w:num>
  <w:num w:numId="13" w16cid:durableId="1193807208">
    <w:abstractNumId w:val="13"/>
  </w:num>
  <w:num w:numId="14" w16cid:durableId="18015335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NZ" w:vendorID="64" w:dllVersion="5" w:nlCheck="1" w:checkStyle="1"/>
  <w:activeWritingStyle w:appName="MSWord" w:lang="en-GB" w:vendorID="64" w:dllVersion="5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EE"/>
    <w:rsid w:val="0006308D"/>
    <w:rsid w:val="000D6AD8"/>
    <w:rsid w:val="000E2841"/>
    <w:rsid w:val="000F026D"/>
    <w:rsid w:val="00100227"/>
    <w:rsid w:val="00142154"/>
    <w:rsid w:val="00146FF1"/>
    <w:rsid w:val="00171B09"/>
    <w:rsid w:val="001A0F4F"/>
    <w:rsid w:val="001E5D02"/>
    <w:rsid w:val="001F6B92"/>
    <w:rsid w:val="00215668"/>
    <w:rsid w:val="0022662A"/>
    <w:rsid w:val="00230306"/>
    <w:rsid w:val="002609F6"/>
    <w:rsid w:val="0026709D"/>
    <w:rsid w:val="0030176C"/>
    <w:rsid w:val="0032284C"/>
    <w:rsid w:val="00351788"/>
    <w:rsid w:val="003E5341"/>
    <w:rsid w:val="003F3169"/>
    <w:rsid w:val="003F494F"/>
    <w:rsid w:val="004146FE"/>
    <w:rsid w:val="00415BFE"/>
    <w:rsid w:val="004344DE"/>
    <w:rsid w:val="00434E15"/>
    <w:rsid w:val="004A586C"/>
    <w:rsid w:val="004E399C"/>
    <w:rsid w:val="00514377"/>
    <w:rsid w:val="0051465E"/>
    <w:rsid w:val="00534E3E"/>
    <w:rsid w:val="005662A1"/>
    <w:rsid w:val="00611CC9"/>
    <w:rsid w:val="006420C8"/>
    <w:rsid w:val="006729CD"/>
    <w:rsid w:val="00697D9F"/>
    <w:rsid w:val="006C1834"/>
    <w:rsid w:val="006D3520"/>
    <w:rsid w:val="006D536F"/>
    <w:rsid w:val="006E3959"/>
    <w:rsid w:val="00706E08"/>
    <w:rsid w:val="007342D9"/>
    <w:rsid w:val="00736EEE"/>
    <w:rsid w:val="00750A9E"/>
    <w:rsid w:val="007561D1"/>
    <w:rsid w:val="00771070"/>
    <w:rsid w:val="00810A87"/>
    <w:rsid w:val="008331DE"/>
    <w:rsid w:val="009057A7"/>
    <w:rsid w:val="00914E4A"/>
    <w:rsid w:val="00946AC9"/>
    <w:rsid w:val="00964CE9"/>
    <w:rsid w:val="009B59CA"/>
    <w:rsid w:val="009D7CDC"/>
    <w:rsid w:val="009F04C9"/>
    <w:rsid w:val="00A55890"/>
    <w:rsid w:val="00AA1A36"/>
    <w:rsid w:val="00AA1CA0"/>
    <w:rsid w:val="00AA331C"/>
    <w:rsid w:val="00AD0FC6"/>
    <w:rsid w:val="00B111AF"/>
    <w:rsid w:val="00B50CBC"/>
    <w:rsid w:val="00BC7872"/>
    <w:rsid w:val="00BF1118"/>
    <w:rsid w:val="00C34ECD"/>
    <w:rsid w:val="00C76EE4"/>
    <w:rsid w:val="00CD72CB"/>
    <w:rsid w:val="00CE1559"/>
    <w:rsid w:val="00D064D2"/>
    <w:rsid w:val="00D32F8C"/>
    <w:rsid w:val="00D37189"/>
    <w:rsid w:val="00D44403"/>
    <w:rsid w:val="00D830AC"/>
    <w:rsid w:val="00DA2DBF"/>
    <w:rsid w:val="00DC1621"/>
    <w:rsid w:val="00DC7481"/>
    <w:rsid w:val="00E7067A"/>
    <w:rsid w:val="00E74E8A"/>
    <w:rsid w:val="00E74EAD"/>
    <w:rsid w:val="00EC7166"/>
    <w:rsid w:val="00F5571F"/>
    <w:rsid w:val="00F97B81"/>
    <w:rsid w:val="00F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A4B8D9"/>
  <w15:docId w15:val="{F9F3CDE3-484B-4C44-8939-48DD5CAA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3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F1118"/>
    <w:pPr>
      <w:widowControl w:val="0"/>
      <w:suppressAutoHyphens/>
      <w:spacing w:after="120"/>
      <w:ind w:left="283"/>
    </w:pPr>
    <w:rPr>
      <w:lang w:eastAsia="ar-SA"/>
    </w:rPr>
  </w:style>
  <w:style w:type="character" w:customStyle="1" w:styleId="BodyTextIndentChar">
    <w:name w:val="Body Text Indent Char"/>
    <w:link w:val="BodyTextIndent"/>
    <w:rsid w:val="00BF1118"/>
    <w:rPr>
      <w:sz w:val="24"/>
      <w:lang w:eastAsia="ar-SA"/>
    </w:rPr>
  </w:style>
  <w:style w:type="paragraph" w:styleId="BodyText3">
    <w:name w:val="Body Text 3"/>
    <w:basedOn w:val="Normal"/>
    <w:link w:val="BodyText3Char"/>
    <w:rsid w:val="00BF1118"/>
    <w:pPr>
      <w:widowControl w:val="0"/>
      <w:suppressAutoHyphens/>
      <w:spacing w:after="120"/>
    </w:pPr>
    <w:rPr>
      <w:sz w:val="16"/>
      <w:szCs w:val="16"/>
      <w:lang w:eastAsia="ar-SA"/>
    </w:rPr>
  </w:style>
  <w:style w:type="character" w:customStyle="1" w:styleId="BodyText3Char">
    <w:name w:val="Body Text 3 Char"/>
    <w:link w:val="BodyText3"/>
    <w:rsid w:val="00BF1118"/>
    <w:rPr>
      <w:sz w:val="16"/>
      <w:szCs w:val="16"/>
      <w:lang w:eastAsia="ar-SA"/>
    </w:rPr>
  </w:style>
  <w:style w:type="paragraph" w:customStyle="1" w:styleId="IPENZsubsectionheading">
    <w:name w:val="IPENZ_subsection_heading"/>
    <w:basedOn w:val="Normal"/>
    <w:rsid w:val="00BF1118"/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833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31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MAL%20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28A8-E354-4700-B68E-71B61F26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Normal</Template>
  <TotalTime>3</TotalTime>
  <Pages>3</Pages>
  <Words>634</Words>
  <Characters>3540</Characters>
  <Application>Microsoft Office Word</Application>
  <DocSecurity>0</DocSecurity>
  <Lines>134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McEWEN  ASSOCIATES  LIMITED</vt:lpstr>
    </vt:vector>
  </TitlesOfParts>
  <Company>McEwen Associates Ltd</Company>
  <LinksUpToDate>false</LinksUpToDate>
  <CharactersWithSpaces>4116</CharactersWithSpaces>
  <SharedDoc>false</SharedDoc>
  <HLinks>
    <vt:vector size="6" baseType="variant"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mailto:admin@nzif.org.nz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McEWEN  ASSOCIATES  LIMITED</dc:title>
  <dc:creator>Andrew McEwen</dc:creator>
  <cp:lastModifiedBy>Veronica Bennett</cp:lastModifiedBy>
  <cp:revision>5</cp:revision>
  <cp:lastPrinted>2017-07-14T03:12:00Z</cp:lastPrinted>
  <dcterms:created xsi:type="dcterms:W3CDTF">2024-07-09T00:27:00Z</dcterms:created>
  <dcterms:modified xsi:type="dcterms:W3CDTF">2024-07-09T00:30:00Z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d702b5a44417edc3dd870224ce1972a88a6a8632e4d11236b54ee5950e3d9971</vt:lpwstr>
  </property>
</Properties>
</file>